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1C61A" w14:textId="77777777" w:rsidR="00822FD0" w:rsidRDefault="00822FD0" w:rsidP="00822FD0">
      <w:pPr>
        <w:spacing w:line="480" w:lineRule="auto"/>
        <w:jc w:val="center"/>
        <w:rPr>
          <w:rFonts w:ascii="Times New Roman" w:hAnsi="Times New Roman" w:cs="Times New Roman"/>
          <w:sz w:val="24"/>
          <w:szCs w:val="24"/>
        </w:rPr>
      </w:pPr>
    </w:p>
    <w:p w14:paraId="7703F054" w14:textId="77777777" w:rsidR="00822FD0" w:rsidRDefault="00822FD0" w:rsidP="00822FD0">
      <w:pPr>
        <w:spacing w:line="480" w:lineRule="auto"/>
        <w:jc w:val="center"/>
        <w:rPr>
          <w:rFonts w:ascii="Times New Roman" w:hAnsi="Times New Roman" w:cs="Times New Roman"/>
          <w:sz w:val="24"/>
          <w:szCs w:val="24"/>
        </w:rPr>
      </w:pPr>
    </w:p>
    <w:p w14:paraId="27281363" w14:textId="77777777" w:rsidR="00822FD0" w:rsidRDefault="00822FD0" w:rsidP="00822FD0">
      <w:pPr>
        <w:spacing w:line="480" w:lineRule="auto"/>
        <w:jc w:val="center"/>
        <w:rPr>
          <w:rFonts w:ascii="Times New Roman" w:hAnsi="Times New Roman" w:cs="Times New Roman"/>
          <w:sz w:val="24"/>
          <w:szCs w:val="24"/>
        </w:rPr>
      </w:pPr>
    </w:p>
    <w:p w14:paraId="0F004D8D" w14:textId="77777777" w:rsidR="00822FD0" w:rsidRDefault="00822FD0" w:rsidP="00822FD0">
      <w:pPr>
        <w:spacing w:line="480" w:lineRule="auto"/>
        <w:jc w:val="center"/>
        <w:rPr>
          <w:rFonts w:ascii="Times New Roman" w:hAnsi="Times New Roman" w:cs="Times New Roman"/>
          <w:sz w:val="24"/>
          <w:szCs w:val="24"/>
        </w:rPr>
      </w:pPr>
    </w:p>
    <w:p w14:paraId="6DABECF5" w14:textId="77777777" w:rsidR="00822FD0" w:rsidRDefault="00822FD0" w:rsidP="00822FD0">
      <w:pPr>
        <w:spacing w:line="480" w:lineRule="auto"/>
        <w:jc w:val="center"/>
        <w:rPr>
          <w:rFonts w:ascii="Times New Roman" w:hAnsi="Times New Roman" w:cs="Times New Roman"/>
          <w:sz w:val="24"/>
          <w:szCs w:val="24"/>
        </w:rPr>
      </w:pPr>
    </w:p>
    <w:p w14:paraId="0168739E" w14:textId="19ABC4DC" w:rsidR="00D00763" w:rsidRDefault="00330F74" w:rsidP="00822FD0">
      <w:pPr>
        <w:spacing w:line="480" w:lineRule="auto"/>
        <w:jc w:val="center"/>
        <w:rPr>
          <w:rFonts w:ascii="Times New Roman" w:hAnsi="Times New Roman" w:cs="Times New Roman"/>
          <w:sz w:val="24"/>
          <w:szCs w:val="24"/>
        </w:rPr>
      </w:pPr>
      <w:r>
        <w:rPr>
          <w:rFonts w:ascii="Times New Roman" w:hAnsi="Times New Roman" w:cs="Times New Roman"/>
          <w:sz w:val="24"/>
          <w:szCs w:val="24"/>
        </w:rPr>
        <w:t>Factors that Might be Relevant to Jeemp Farms</w:t>
      </w:r>
    </w:p>
    <w:p w14:paraId="570F5F0C" w14:textId="6F1857E9" w:rsidR="00330F74" w:rsidRDefault="00330F74" w:rsidP="00822FD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F187A6" w14:textId="31D79ACA" w:rsidR="00330F74" w:rsidRDefault="00330F74" w:rsidP="00822F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FB0E6A9" w14:textId="77777777" w:rsidR="00822FD0" w:rsidRDefault="00822FD0" w:rsidP="00822FD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59F400" w14:textId="7732B75A" w:rsidR="00330F74" w:rsidRDefault="00330F74" w:rsidP="00822FD0">
      <w:pPr>
        <w:spacing w:line="480" w:lineRule="auto"/>
        <w:jc w:val="center"/>
        <w:rPr>
          <w:rFonts w:ascii="Times New Roman" w:hAnsi="Times New Roman" w:cs="Times New Roman"/>
          <w:sz w:val="24"/>
          <w:szCs w:val="24"/>
        </w:rPr>
      </w:pPr>
      <w:r w:rsidRPr="00330F74">
        <w:rPr>
          <w:rFonts w:ascii="Times New Roman" w:hAnsi="Times New Roman" w:cs="Times New Roman"/>
          <w:sz w:val="24"/>
          <w:szCs w:val="24"/>
        </w:rPr>
        <w:lastRenderedPageBreak/>
        <w:t>Factors that Might be Relevant to Jeemp Farms</w:t>
      </w:r>
    </w:p>
    <w:p w14:paraId="40D46078" w14:textId="77777777" w:rsidR="00330F74" w:rsidRPr="00330F74" w:rsidRDefault="00330F74" w:rsidP="00822FD0">
      <w:pPr>
        <w:spacing w:line="480" w:lineRule="auto"/>
        <w:ind w:firstLine="720"/>
        <w:rPr>
          <w:rFonts w:ascii="Times New Roman" w:hAnsi="Times New Roman" w:cs="Times New Roman"/>
          <w:sz w:val="24"/>
          <w:szCs w:val="24"/>
        </w:rPr>
      </w:pPr>
      <w:r w:rsidRPr="00330F74">
        <w:rPr>
          <w:rFonts w:ascii="Times New Roman" w:hAnsi="Times New Roman" w:cs="Times New Roman"/>
          <w:sz w:val="24"/>
          <w:szCs w:val="24"/>
        </w:rPr>
        <w:t>Mr. Beridon business is faced with a dilemma on whether to use ABC or cut down on some sectors. This is a decision that needs careful analysis in order to ensure that the business runs successfully. There are several qualitative and qu</w:t>
      </w:r>
      <w:bookmarkStart w:id="0" w:name="_GoBack"/>
      <w:bookmarkEnd w:id="0"/>
      <w:r w:rsidRPr="00330F74">
        <w:rPr>
          <w:rFonts w:ascii="Times New Roman" w:hAnsi="Times New Roman" w:cs="Times New Roman"/>
          <w:sz w:val="24"/>
          <w:szCs w:val="24"/>
        </w:rPr>
        <w:t>antitative factors that need to be considered in the process of making this decision.</w:t>
      </w:r>
    </w:p>
    <w:p w14:paraId="2E85AA58" w14:textId="77777777" w:rsidR="00330F74" w:rsidRPr="00330F74" w:rsidRDefault="00330F74" w:rsidP="00822FD0">
      <w:pPr>
        <w:spacing w:line="480" w:lineRule="auto"/>
        <w:ind w:firstLine="720"/>
        <w:rPr>
          <w:rFonts w:ascii="Times New Roman" w:hAnsi="Times New Roman" w:cs="Times New Roman"/>
          <w:sz w:val="24"/>
          <w:szCs w:val="24"/>
        </w:rPr>
      </w:pPr>
      <w:r w:rsidRPr="00330F74">
        <w:rPr>
          <w:rFonts w:ascii="Times New Roman" w:hAnsi="Times New Roman" w:cs="Times New Roman"/>
          <w:sz w:val="24"/>
          <w:szCs w:val="24"/>
        </w:rPr>
        <w:t>Qualitative analysis is a subjective analysis and focuses more on the lesser impact as compared to the quantitative analysis that dwells more on the actual numbers (Huarng, Rey-Martí &amp; Miquel-Romero, 2018). In terms of the qualitative factors, Mr. Beridon needs to consider the strength of his brand. This is important as he has managed to build for himself a brand name in the selling of sod and trees and thus, he should analyze the impact that will be felt on his brand by the cutting of either of the sectors. The decision to cut some of the sectors may make him loose some of his clients due to the fact that they will not be able to get the products that they want at once. He had already created a brand of being a one stop shop and thus the cutting down of one sector may lead to a decline of the other remaining sector.</w:t>
      </w:r>
    </w:p>
    <w:p w14:paraId="58E4C823" w14:textId="77777777" w:rsidR="00330F74" w:rsidRPr="00330F74" w:rsidRDefault="00330F74" w:rsidP="00822FD0">
      <w:pPr>
        <w:spacing w:line="480" w:lineRule="auto"/>
        <w:ind w:firstLine="720"/>
        <w:rPr>
          <w:rFonts w:ascii="Times New Roman" w:hAnsi="Times New Roman" w:cs="Times New Roman"/>
          <w:sz w:val="24"/>
          <w:szCs w:val="24"/>
        </w:rPr>
      </w:pPr>
      <w:r w:rsidRPr="00330F74">
        <w:rPr>
          <w:rFonts w:ascii="Times New Roman" w:hAnsi="Times New Roman" w:cs="Times New Roman"/>
          <w:sz w:val="24"/>
          <w:szCs w:val="24"/>
        </w:rPr>
        <w:t>Quantitative factors such as that of the sales figures and profitability should be considered by him as he seeks to decide whether to use ABC and cut down some sectors. The net income generating from the sales that he has been making is critical in determining whether he will be able to cut down on any sector. He will analyze the sectors and assess the profits and return on investment that he will be able to get for each sector and this will inform him on whether to maintain or cut down some sectors. The overall profitability is very important and this is a factor that needs to be considered very carefully.</w:t>
      </w:r>
    </w:p>
    <w:p w14:paraId="5BDEBC35" w14:textId="77777777" w:rsidR="00330F74" w:rsidRPr="00330F74" w:rsidRDefault="00330F74" w:rsidP="00822FD0">
      <w:pPr>
        <w:spacing w:line="480" w:lineRule="auto"/>
        <w:ind w:firstLine="720"/>
        <w:rPr>
          <w:rFonts w:ascii="Times New Roman" w:hAnsi="Times New Roman" w:cs="Times New Roman"/>
          <w:b/>
          <w:sz w:val="24"/>
          <w:szCs w:val="24"/>
        </w:rPr>
      </w:pPr>
      <w:r w:rsidRPr="00330F74">
        <w:rPr>
          <w:rFonts w:ascii="Times New Roman" w:hAnsi="Times New Roman" w:cs="Times New Roman"/>
          <w:sz w:val="24"/>
          <w:szCs w:val="24"/>
        </w:rPr>
        <w:lastRenderedPageBreak/>
        <w:t>The determination of whether to use ABC will also depend on the ability to analyze whether the system can be able to provide all information. The system should be able to show the profitable nature of the business and also the ability to sale more of a certain product. This is important as he needs to know the full potential of selling more of a product in order to make a decision on whether to use the ABC costing system.</w:t>
      </w:r>
    </w:p>
    <w:p w14:paraId="02326CC9" w14:textId="77777777" w:rsidR="00167611" w:rsidRDefault="00167611" w:rsidP="00822FD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AE720C3" w14:textId="0EA244B4" w:rsidR="00330F74" w:rsidRPr="00330F74" w:rsidRDefault="00330F74" w:rsidP="00822FD0">
      <w:pPr>
        <w:spacing w:line="480" w:lineRule="auto"/>
        <w:jc w:val="center"/>
        <w:rPr>
          <w:rFonts w:ascii="Times New Roman" w:hAnsi="Times New Roman" w:cs="Times New Roman"/>
          <w:bCs/>
          <w:sz w:val="24"/>
          <w:szCs w:val="24"/>
        </w:rPr>
      </w:pPr>
      <w:r w:rsidRPr="00330F74">
        <w:rPr>
          <w:rFonts w:ascii="Times New Roman" w:hAnsi="Times New Roman" w:cs="Times New Roman"/>
          <w:bCs/>
          <w:sz w:val="24"/>
          <w:szCs w:val="24"/>
        </w:rPr>
        <w:lastRenderedPageBreak/>
        <w:t>References</w:t>
      </w:r>
    </w:p>
    <w:p w14:paraId="50231F42" w14:textId="5FE094B5" w:rsidR="00330F74" w:rsidRPr="00330F74" w:rsidRDefault="00330F74" w:rsidP="00822FD0">
      <w:pPr>
        <w:spacing w:line="480" w:lineRule="auto"/>
        <w:ind w:left="720" w:hanging="720"/>
        <w:rPr>
          <w:rFonts w:ascii="Times New Roman" w:hAnsi="Times New Roman" w:cs="Times New Roman"/>
          <w:sz w:val="24"/>
          <w:szCs w:val="24"/>
        </w:rPr>
      </w:pPr>
      <w:r w:rsidRPr="00330F74">
        <w:rPr>
          <w:rFonts w:ascii="Times New Roman" w:hAnsi="Times New Roman" w:cs="Times New Roman"/>
          <w:sz w:val="24"/>
          <w:szCs w:val="24"/>
        </w:rPr>
        <w:t>Huarng, K. H., Rey-Martí, A., &amp; Miquel-Romero, M. J. (2018). Quantitative and qualitative comparative analysis in business.</w:t>
      </w:r>
    </w:p>
    <w:sectPr w:rsidR="00330F74" w:rsidRPr="00330F74" w:rsidSect="00330F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64D88" w14:textId="77777777" w:rsidR="00DE1520" w:rsidRDefault="00DE1520" w:rsidP="00330F74">
      <w:pPr>
        <w:spacing w:after="0" w:line="240" w:lineRule="auto"/>
      </w:pPr>
      <w:r>
        <w:separator/>
      </w:r>
    </w:p>
  </w:endnote>
  <w:endnote w:type="continuationSeparator" w:id="0">
    <w:p w14:paraId="2F7EA511" w14:textId="77777777" w:rsidR="00DE1520" w:rsidRDefault="00DE1520" w:rsidP="0033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4EB4B" w14:textId="77777777" w:rsidR="00DE1520" w:rsidRDefault="00DE1520" w:rsidP="00330F74">
      <w:pPr>
        <w:spacing w:after="0" w:line="240" w:lineRule="auto"/>
      </w:pPr>
      <w:r>
        <w:separator/>
      </w:r>
    </w:p>
  </w:footnote>
  <w:footnote w:type="continuationSeparator" w:id="0">
    <w:p w14:paraId="78E3C3AE" w14:textId="77777777" w:rsidR="00DE1520" w:rsidRDefault="00DE1520" w:rsidP="00330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87303089"/>
      <w:docPartObj>
        <w:docPartGallery w:val="Page Numbers (Top of Page)"/>
        <w:docPartUnique/>
      </w:docPartObj>
    </w:sdtPr>
    <w:sdtEndPr>
      <w:rPr>
        <w:noProof/>
      </w:rPr>
    </w:sdtEndPr>
    <w:sdtContent>
      <w:p w14:paraId="093977EF" w14:textId="45040CA0" w:rsidR="00330F74" w:rsidRPr="00330F74" w:rsidRDefault="00330F74" w:rsidP="00330F74">
        <w:pPr>
          <w:pStyle w:val="Header"/>
          <w:jc w:val="right"/>
          <w:rPr>
            <w:rFonts w:ascii="Times New Roman" w:hAnsi="Times New Roman" w:cs="Times New Roman"/>
          </w:rPr>
        </w:pPr>
        <w:r w:rsidRPr="00330F74">
          <w:rPr>
            <w:rFonts w:ascii="Times New Roman" w:hAnsi="Times New Roman" w:cs="Times New Roman"/>
          </w:rPr>
          <w:t>FACTORS THAT MIGHT BE RELEVANT TO JEEMP FARMS</w:t>
        </w:r>
        <w:r w:rsidRPr="00330F74">
          <w:rPr>
            <w:rFonts w:ascii="Times New Roman" w:hAnsi="Times New Roman" w:cs="Times New Roman"/>
          </w:rPr>
          <w:tab/>
        </w:r>
        <w:r w:rsidRPr="00330F74">
          <w:rPr>
            <w:rFonts w:ascii="Times New Roman" w:hAnsi="Times New Roman" w:cs="Times New Roman"/>
          </w:rPr>
          <w:fldChar w:fldCharType="begin"/>
        </w:r>
        <w:r w:rsidRPr="00330F74">
          <w:rPr>
            <w:rFonts w:ascii="Times New Roman" w:hAnsi="Times New Roman" w:cs="Times New Roman"/>
          </w:rPr>
          <w:instrText xml:space="preserve"> PAGE   \* MERGEFORMAT </w:instrText>
        </w:r>
        <w:r w:rsidRPr="00330F74">
          <w:rPr>
            <w:rFonts w:ascii="Times New Roman" w:hAnsi="Times New Roman" w:cs="Times New Roman"/>
          </w:rPr>
          <w:fldChar w:fldCharType="separate"/>
        </w:r>
        <w:r w:rsidRPr="00330F74">
          <w:rPr>
            <w:rFonts w:ascii="Times New Roman" w:hAnsi="Times New Roman" w:cs="Times New Roman"/>
            <w:noProof/>
          </w:rPr>
          <w:t>2</w:t>
        </w:r>
        <w:r w:rsidRPr="00330F7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67123260"/>
      <w:docPartObj>
        <w:docPartGallery w:val="Page Numbers (Top of Page)"/>
        <w:docPartUnique/>
      </w:docPartObj>
    </w:sdtPr>
    <w:sdtEndPr>
      <w:rPr>
        <w:noProof/>
      </w:rPr>
    </w:sdtEndPr>
    <w:sdtContent>
      <w:p w14:paraId="0536352C" w14:textId="7F7B6535" w:rsidR="00330F74" w:rsidRPr="00330F74" w:rsidRDefault="00330F74" w:rsidP="00330F74">
        <w:pPr>
          <w:pStyle w:val="Header"/>
          <w:jc w:val="right"/>
          <w:rPr>
            <w:rFonts w:ascii="Times New Roman" w:hAnsi="Times New Roman" w:cs="Times New Roman"/>
          </w:rPr>
        </w:pPr>
        <w:r>
          <w:rPr>
            <w:rFonts w:ascii="Times New Roman" w:hAnsi="Times New Roman" w:cs="Times New Roman"/>
          </w:rPr>
          <w:t xml:space="preserve">Running head: </w:t>
        </w:r>
        <w:r w:rsidRPr="00330F74">
          <w:rPr>
            <w:rFonts w:ascii="Times New Roman" w:hAnsi="Times New Roman" w:cs="Times New Roman"/>
          </w:rPr>
          <w:t>FACTORS THAT MIGHT BE RELEVANT TO JEEMP FARMS</w:t>
        </w:r>
        <w:r w:rsidRPr="00330F74">
          <w:rPr>
            <w:rFonts w:ascii="Times New Roman" w:hAnsi="Times New Roman" w:cs="Times New Roman"/>
          </w:rPr>
          <w:tab/>
        </w:r>
        <w:r w:rsidRPr="00330F74">
          <w:rPr>
            <w:rFonts w:ascii="Times New Roman" w:hAnsi="Times New Roman" w:cs="Times New Roman"/>
          </w:rPr>
          <w:fldChar w:fldCharType="begin"/>
        </w:r>
        <w:r w:rsidRPr="00330F74">
          <w:rPr>
            <w:rFonts w:ascii="Times New Roman" w:hAnsi="Times New Roman" w:cs="Times New Roman"/>
          </w:rPr>
          <w:instrText xml:space="preserve"> PAGE   \* MERGEFORMAT </w:instrText>
        </w:r>
        <w:r w:rsidRPr="00330F74">
          <w:rPr>
            <w:rFonts w:ascii="Times New Roman" w:hAnsi="Times New Roman" w:cs="Times New Roman"/>
          </w:rPr>
          <w:fldChar w:fldCharType="separate"/>
        </w:r>
        <w:r w:rsidRPr="00330F74">
          <w:rPr>
            <w:rFonts w:ascii="Times New Roman" w:hAnsi="Times New Roman" w:cs="Times New Roman"/>
            <w:noProof/>
          </w:rPr>
          <w:t>2</w:t>
        </w:r>
        <w:r w:rsidRPr="00330F7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F74"/>
    <w:rsid w:val="00167611"/>
    <w:rsid w:val="00330F74"/>
    <w:rsid w:val="003A3ADC"/>
    <w:rsid w:val="004C4BD0"/>
    <w:rsid w:val="00822FD0"/>
    <w:rsid w:val="00D00763"/>
    <w:rsid w:val="00DE1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3FCEB"/>
  <w15:chartTrackingRefBased/>
  <w15:docId w15:val="{043C725B-49B7-4577-88F8-58A09393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F74"/>
  </w:style>
  <w:style w:type="paragraph" w:styleId="Footer">
    <w:name w:val="footer"/>
    <w:basedOn w:val="Normal"/>
    <w:link w:val="FooterChar"/>
    <w:uiPriority w:val="99"/>
    <w:unhideWhenUsed/>
    <w:rsid w:val="00330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368</Words>
  <Characters>2101</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2019-10-08T19:36:00Z</dcterms:created>
  <dcterms:modified xsi:type="dcterms:W3CDTF">2019-10-08T19:42:00Z</dcterms:modified>
</cp:coreProperties>
</file>